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32" w:rsidRDefault="00F62432" w:rsidP="00F6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F62432" w:rsidRDefault="00F62432" w:rsidP="00F624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 w:rsidP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участника, вносящего замечания и предложения в связи с проведением публичных консультаций по проекту нормативного правового акта администрации города Ставрополя, разработанному </w:t>
            </w:r>
            <w:r w:rsidRPr="00F62432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городского хозяйства администрации города Ставрополя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разработчиком проекта нормативного правового акта администрации города Ставрополя (далее соответственно - замечания и предложения, разработчик проекта правового акта, проект правового акта)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 правового акта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Срок, установленный разработчиком проекта правового акта для направления замечаний и предложений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 w:rsidP="00F6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32">
              <w:rPr>
                <w:rFonts w:ascii="Times New Roman" w:hAnsi="Times New Roman" w:cs="Times New Roman"/>
                <w:sz w:val="28"/>
                <w:szCs w:val="28"/>
              </w:rPr>
              <w:t>с 26 декабря 2019 года по 16 января 2020 года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целей правового регулирования?</w:t>
            </w:r>
          </w:p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да, приведите те, которые были бы менее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Если какие-либо положения проекта правового акта негативно отразятся на субъектах предпринимательской и инвестиционной деятельности, укажите такие положения и оцените это влияние количественно (в денежных средствах или часах, потраченных на выполнение требований)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правового регулирования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Считаете нормы проекта правового акта ясными и однозначными для понимания? 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Какой переходный период необходим для вступления в силу проекта правового акта?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Какие исключения по введению предлагаемого правового регулирования целесообразно применить в отношении отдельных групп лиц? Приведите соответствующее обоснование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Иные замечания и предложения по проекту правового акта</w:t>
            </w:r>
          </w:p>
        </w:tc>
      </w:tr>
      <w:tr w:rsidR="00F624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32" w:rsidRDefault="00F6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432" w:rsidRDefault="00F62432" w:rsidP="00F6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432" w:rsidRPr="007E40E3" w:rsidRDefault="00F62432" w:rsidP="00F62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0E3"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0E3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62432" w:rsidRPr="007E40E3" w:rsidRDefault="00F62432" w:rsidP="00F624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0E3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F62432" w:rsidRDefault="00F62432" w:rsidP="00F62432">
      <w:pPr>
        <w:pStyle w:val="ConsPlusNonformat"/>
      </w:pPr>
      <w:r w:rsidRPr="007E40E3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F918A2" w:rsidRDefault="00F918A2">
      <w:bookmarkStart w:id="0" w:name="_GoBack"/>
      <w:bookmarkEnd w:id="0"/>
    </w:p>
    <w:sectPr w:rsidR="00F918A2" w:rsidSect="00F62432">
      <w:pgSz w:w="11905" w:h="16838"/>
      <w:pgMar w:top="993" w:right="567" w:bottom="96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E"/>
    <w:rsid w:val="006A196E"/>
    <w:rsid w:val="00F62432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2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2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Валентина Николаевна</dc:creator>
  <cp:lastModifiedBy>Романенко Валентина Николаевна</cp:lastModifiedBy>
  <cp:revision>2</cp:revision>
  <dcterms:created xsi:type="dcterms:W3CDTF">2020-01-28T06:15:00Z</dcterms:created>
  <dcterms:modified xsi:type="dcterms:W3CDTF">2020-01-28T06:15:00Z</dcterms:modified>
</cp:coreProperties>
</file>